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center"/>
        <w:textAlignment w:val="auto"/>
        <w:rPr>
          <w:rFonts w:hint="eastAsia" w:ascii="方正小标宋_GBK" w:hAnsi="方正小标宋_GBK" w:eastAsia="方正小标宋_GBK" w:cs="方正小标宋简体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简体"/>
          <w:sz w:val="44"/>
          <w:szCs w:val="44"/>
          <w:lang w:val="en-US" w:eastAsia="zh-CN"/>
        </w:rPr>
        <w:t>清城区2019年困难农户种养技能培训项目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center"/>
        <w:textAlignment w:val="auto"/>
        <w:rPr>
          <w:rFonts w:hint="eastAsia" w:ascii="方正小标宋_GBK" w:hAnsi="方正小标宋_GBK" w:eastAsia="方正小标宋_GBK" w:cs="方正小标宋简体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简体"/>
          <w:sz w:val="44"/>
          <w:szCs w:val="44"/>
          <w:lang w:val="en-US" w:eastAsia="zh-CN"/>
        </w:rPr>
        <w:t>培训提纲</w:t>
      </w:r>
    </w:p>
    <w:p>
      <w:pPr>
        <w:jc w:val="center"/>
        <w:rPr>
          <w:rFonts w:hint="eastAsia" w:ascii="新宋体" w:hAnsi="新宋体" w:eastAsia="新宋体" w:cs="新宋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84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pacing w:val="11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11"/>
          <w:sz w:val="32"/>
          <w:szCs w:val="32"/>
          <w:lang w:val="en-US" w:eastAsia="zh-CN"/>
        </w:rPr>
        <w:t>一、编制说明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84" w:firstLineChars="200"/>
        <w:jc w:val="both"/>
        <w:textAlignment w:val="auto"/>
        <w:outlineLvl w:val="9"/>
        <w:rPr>
          <w:rFonts w:hint="eastAsia" w:ascii="宋体" w:hAnsi="宋体" w:eastAsia="仿宋_GB2312" w:cs="仿宋_GB2312"/>
          <w:color w:val="000000"/>
          <w:spacing w:val="11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color w:val="000000"/>
          <w:spacing w:val="11"/>
          <w:sz w:val="32"/>
          <w:szCs w:val="32"/>
          <w:lang w:val="en-US" w:eastAsia="zh-CN"/>
        </w:rPr>
        <w:t>本提纲面向困难农户开展系列培训，切实提高困难农户种养实用技能，通过产业扶贫实现脱贫致富。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84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pacing w:val="11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11"/>
          <w:sz w:val="32"/>
          <w:szCs w:val="32"/>
          <w:lang w:val="en-US" w:eastAsia="zh-CN"/>
        </w:rPr>
        <w:t>二、培训内容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84" w:firstLineChars="200"/>
        <w:jc w:val="both"/>
        <w:textAlignment w:val="auto"/>
        <w:outlineLvl w:val="9"/>
        <w:rPr>
          <w:rFonts w:hint="default" w:ascii="宋体" w:hAnsi="宋体" w:eastAsia="仿宋_GB2312" w:cs="仿宋_GB2312"/>
          <w:color w:val="000000"/>
          <w:spacing w:val="11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color w:val="000000"/>
          <w:spacing w:val="11"/>
          <w:sz w:val="32"/>
          <w:szCs w:val="32"/>
          <w:lang w:val="en-US" w:eastAsia="zh-CN"/>
        </w:rPr>
        <w:t>1.培训方式：授课教学；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84" w:firstLineChars="200"/>
        <w:jc w:val="both"/>
        <w:textAlignment w:val="auto"/>
        <w:outlineLvl w:val="9"/>
        <w:rPr>
          <w:rFonts w:hint="eastAsia" w:ascii="宋体" w:hAnsi="宋体" w:eastAsia="仿宋_GB2312" w:cs="仿宋_GB2312"/>
          <w:color w:val="000000"/>
          <w:spacing w:val="11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color w:val="000000"/>
          <w:spacing w:val="11"/>
          <w:sz w:val="32"/>
          <w:szCs w:val="32"/>
          <w:lang w:val="en-US" w:eastAsia="zh-CN"/>
        </w:rPr>
        <w:t>2.培训地点：清城区选定村（居</w:t>
      </w:r>
      <w:bookmarkStart w:id="0" w:name="_GoBack"/>
      <w:bookmarkEnd w:id="0"/>
      <w:r>
        <w:rPr>
          <w:rFonts w:hint="eastAsia" w:ascii="宋体" w:hAnsi="宋体" w:eastAsia="仿宋_GB2312" w:cs="仿宋_GB2312"/>
          <w:color w:val="000000"/>
          <w:spacing w:val="11"/>
          <w:sz w:val="32"/>
          <w:szCs w:val="32"/>
          <w:lang w:val="en-US" w:eastAsia="zh-CN"/>
        </w:rPr>
        <w:t>）委会；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84" w:firstLineChars="200"/>
        <w:jc w:val="both"/>
        <w:textAlignment w:val="auto"/>
        <w:outlineLvl w:val="9"/>
        <w:rPr>
          <w:rFonts w:hint="eastAsia" w:ascii="宋体" w:hAnsi="宋体" w:eastAsia="仿宋_GB2312" w:cs="仿宋_GB2312"/>
          <w:color w:val="000000"/>
          <w:spacing w:val="11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color w:val="000000"/>
          <w:spacing w:val="11"/>
          <w:sz w:val="32"/>
          <w:szCs w:val="32"/>
          <w:lang w:val="en-US" w:eastAsia="zh-CN"/>
        </w:rPr>
        <w:t>3.培训主题：围绕水稻、蔬菜、水果、清远鸡、乌鬃鹅、淡水鱼等特色产业，分别开展专题培训；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84" w:firstLineChars="200"/>
        <w:jc w:val="both"/>
        <w:textAlignment w:val="auto"/>
        <w:outlineLvl w:val="9"/>
        <w:rPr>
          <w:rFonts w:hint="eastAsia" w:ascii="宋体" w:hAnsi="宋体" w:eastAsia="仿宋_GB2312" w:cs="仿宋_GB2312"/>
          <w:color w:val="000000"/>
          <w:spacing w:val="11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color w:val="000000"/>
          <w:spacing w:val="11"/>
          <w:sz w:val="32"/>
          <w:szCs w:val="32"/>
          <w:lang w:val="en-US" w:eastAsia="zh-CN"/>
        </w:rPr>
        <w:t>4.培训期次：20期；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84" w:firstLineChars="200"/>
        <w:jc w:val="both"/>
        <w:textAlignment w:val="auto"/>
        <w:outlineLvl w:val="9"/>
        <w:rPr>
          <w:rFonts w:hint="default" w:ascii="宋体" w:hAnsi="宋体" w:eastAsia="仿宋_GB2312" w:cs="仿宋_GB2312"/>
          <w:color w:val="000000"/>
          <w:spacing w:val="11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color w:val="000000"/>
          <w:spacing w:val="11"/>
          <w:sz w:val="32"/>
          <w:szCs w:val="32"/>
          <w:lang w:val="en-US" w:eastAsia="zh-CN"/>
        </w:rPr>
        <w:t>5.培训对象及数量：每期培训农户不少于50人（其中：省网建档立卡贫困对象不少于20%），累计培训农户不少于1000人次。</w:t>
      </w:r>
    </w:p>
    <w:p>
      <w:pPr>
        <w:numPr>
          <w:ilvl w:val="0"/>
          <w:numId w:val="0"/>
        </w:numPr>
        <w:rPr>
          <w:rFonts w:hint="eastAsia" w:ascii="楷体" w:hAnsi="楷体" w:eastAsia="楷体" w:cs="楷体"/>
          <w:b w:val="0"/>
          <w:bCs w:val="0"/>
          <w:sz w:val="30"/>
          <w:szCs w:val="30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A952D7"/>
    <w:rsid w:val="028B2D77"/>
    <w:rsid w:val="0A5D2903"/>
    <w:rsid w:val="1BD81EED"/>
    <w:rsid w:val="22FE557A"/>
    <w:rsid w:val="314A37D4"/>
    <w:rsid w:val="3F053310"/>
    <w:rsid w:val="46C27BC9"/>
    <w:rsid w:val="47783B2B"/>
    <w:rsid w:val="4FA952D7"/>
    <w:rsid w:val="5D432E6F"/>
    <w:rsid w:val="5E477328"/>
    <w:rsid w:val="69A95AC8"/>
    <w:rsid w:val="69CE1E50"/>
    <w:rsid w:val="6B974495"/>
    <w:rsid w:val="6D535020"/>
    <w:rsid w:val="79EE4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001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2018-10-08T03:22:00Z</dcterms:created>
  <dc:creator>lenovo001</dc:creator>
  <cp:lastModifiedBy>Administrator</cp:lastModifiedBy>
  <cp:lastPrinted>2018-10-08T07:23:00Z</cp:lastPrinted>
  <dcterms:modified xsi:type="dcterms:W3CDTF">2019-04-23T00:33:48Z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